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54" w:rsidRPr="00C1470E" w:rsidRDefault="00227054" w:rsidP="002270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70E">
        <w:rPr>
          <w:rFonts w:ascii="Times New Roman" w:hAnsi="Times New Roman" w:cs="Times New Roman"/>
          <w:b/>
          <w:sz w:val="24"/>
          <w:szCs w:val="24"/>
        </w:rPr>
        <w:t>Знаменательные, юбилейные и памятные даты</w:t>
      </w:r>
    </w:p>
    <w:p w:rsidR="00227054" w:rsidRPr="00C1470E" w:rsidRDefault="00227054" w:rsidP="002270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70E">
        <w:rPr>
          <w:rFonts w:ascii="Times New Roman" w:hAnsi="Times New Roman" w:cs="Times New Roman"/>
          <w:b/>
          <w:sz w:val="24"/>
          <w:szCs w:val="24"/>
        </w:rPr>
        <w:t xml:space="preserve"> в Талицком городском округе на 2021 год</w:t>
      </w:r>
    </w:p>
    <w:p w:rsidR="00227054" w:rsidRPr="00C1470E" w:rsidRDefault="00227054" w:rsidP="0022705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11"/>
        <w:tblW w:w="10334" w:type="dxa"/>
        <w:tblLayout w:type="fixed"/>
        <w:tblLook w:val="04A0"/>
      </w:tblPr>
      <w:tblGrid>
        <w:gridCol w:w="675"/>
        <w:gridCol w:w="1162"/>
        <w:gridCol w:w="965"/>
        <w:gridCol w:w="1037"/>
        <w:gridCol w:w="4519"/>
        <w:gridCol w:w="1976"/>
      </w:tblGrid>
      <w:tr w:rsidR="00227054" w:rsidRPr="00C1470E" w:rsidTr="002843C1">
        <w:tc>
          <w:tcPr>
            <w:tcW w:w="675" w:type="dxa"/>
          </w:tcPr>
          <w:p w:rsidR="00227054" w:rsidRPr="00C1470E" w:rsidRDefault="00227054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62" w:type="dxa"/>
          </w:tcPr>
          <w:p w:rsidR="00227054" w:rsidRPr="00C1470E" w:rsidRDefault="00227054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965" w:type="dxa"/>
          </w:tcPr>
          <w:p w:rsidR="00227054" w:rsidRPr="00C1470E" w:rsidRDefault="00227054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037" w:type="dxa"/>
          </w:tcPr>
          <w:p w:rsidR="00227054" w:rsidRPr="00C1470E" w:rsidRDefault="00227054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прошло лет</w:t>
            </w:r>
          </w:p>
        </w:tc>
        <w:tc>
          <w:tcPr>
            <w:tcW w:w="4519" w:type="dxa"/>
          </w:tcPr>
          <w:p w:rsidR="00227054" w:rsidRPr="00C1470E" w:rsidRDefault="00227054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1976" w:type="dxa"/>
          </w:tcPr>
          <w:p w:rsidR="00227054" w:rsidRPr="00C1470E" w:rsidRDefault="00227054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Архив, представляющий информацию</w:t>
            </w:r>
          </w:p>
        </w:tc>
      </w:tr>
      <w:tr w:rsidR="00227054" w:rsidRPr="00C1470E" w:rsidTr="002843C1">
        <w:tc>
          <w:tcPr>
            <w:tcW w:w="675" w:type="dxa"/>
          </w:tcPr>
          <w:p w:rsidR="00227054" w:rsidRPr="00C1470E" w:rsidRDefault="00227054" w:rsidP="002843C1">
            <w:pPr>
              <w:pStyle w:val="ab"/>
              <w:numPr>
                <w:ilvl w:val="0"/>
                <w:numId w:val="1"/>
              </w:numPr>
              <w:tabs>
                <w:tab w:val="left" w:pos="-142"/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27054" w:rsidRPr="00C1470E" w:rsidRDefault="0038365D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27054" w:rsidRPr="00C1470E" w:rsidRDefault="0038365D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1646 </w:t>
            </w:r>
          </w:p>
        </w:tc>
        <w:tc>
          <w:tcPr>
            <w:tcW w:w="1037" w:type="dxa"/>
          </w:tcPr>
          <w:p w:rsidR="00227054" w:rsidRPr="00C1470E" w:rsidRDefault="0038365D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 лет</w:t>
            </w:r>
          </w:p>
        </w:tc>
        <w:tc>
          <w:tcPr>
            <w:tcW w:w="4519" w:type="dxa"/>
          </w:tcPr>
          <w:p w:rsidR="0038365D" w:rsidRPr="00C1470E" w:rsidRDefault="0038365D" w:rsidP="0038365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Слободчиком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Максимом Васильевым  по разрешению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Тобольского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воеводы Ивана Салтыкова, строится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слобода на правом берегу реки Пышмы при впадении в неё реки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Беляковки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Строительство было перенесено на новое место в 8 верстах выше по течению Пышмы и закончилось в 1648 году. Название слободы осталось прежним. Отнесена она к Тюменскому уезду (позднее отошла к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Тобольскому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К первым жителям относятся Липины,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Бушмановы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Носовы,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Вяткины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D59C7"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D59C7"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390775"/>
                  <wp:effectExtent l="19050" t="0" r="0" b="0"/>
                  <wp:docPr id="31" name="Рисунок 1" descr="C:\Users\user\Desktop\календари\календарь 2016\календарь 2016\Беляковский хр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лендари\календарь 2016\календарь 2016\Беляковский хра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227054" w:rsidRPr="00C1470E" w:rsidRDefault="0038365D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 лет</w:t>
            </w:r>
          </w:p>
        </w:tc>
        <w:tc>
          <w:tcPr>
            <w:tcW w:w="4519" w:type="dxa"/>
          </w:tcPr>
          <w:p w:rsidR="002843C1" w:rsidRPr="00C1470E" w:rsidRDefault="002843C1" w:rsidP="00FD59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Основание (первое упоминание)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Уэцкой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слободы близ оз.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Уэцкое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левом берегу реки Пышмы. Первыми поселенцами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Уэцкой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слободы были выходцы из Новгородской земли —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Забродины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Стариковы,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Шенины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 лет</w:t>
            </w:r>
          </w:p>
        </w:tc>
        <w:tc>
          <w:tcPr>
            <w:tcW w:w="4519" w:type="dxa"/>
          </w:tcPr>
          <w:p w:rsidR="002843C1" w:rsidRPr="00C1470E" w:rsidRDefault="002843C1" w:rsidP="005C56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Основание Буткинской слободы выходцами из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Куяровской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слободы Иваном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Сылвенцем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Терентием Ивановым по указу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Тобольских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воевод боярина Петра Васильевича Большого </w:t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Шереметьева и стольника Ивана Стрешнева. В ней устроена таможня, в которой имелась «Печать таможенная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Пышминская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Буткинской слободы». Из первых жителей упоминаются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Зимеровы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Земеровы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Семериковы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Гольцевы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1521460</wp:posOffset>
                  </wp:positionV>
                  <wp:extent cx="2905125" cy="1943100"/>
                  <wp:effectExtent l="19050" t="0" r="9525" b="0"/>
                  <wp:wrapTight wrapText="bothSides">
                    <wp:wrapPolygon edited="0">
                      <wp:start x="-142" y="0"/>
                      <wp:lineTo x="-142" y="21388"/>
                      <wp:lineTo x="21671" y="21388"/>
                      <wp:lineTo x="21671" y="0"/>
                      <wp:lineTo x="-142" y="0"/>
                    </wp:wrapPolygon>
                  </wp:wrapTight>
                  <wp:docPr id="60" name="Рисунок 2" descr="C:\Users\user\Desktop\календари\календарь 2016\календарь 2016\Бу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лендари\календарь 2016\календарь 2016\Бу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Метлёвы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Метелёвы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городского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лет</w:t>
            </w:r>
          </w:p>
        </w:tc>
        <w:tc>
          <w:tcPr>
            <w:tcW w:w="4519" w:type="dxa"/>
          </w:tcPr>
          <w:p w:rsidR="002843C1" w:rsidRPr="00C1470E" w:rsidRDefault="002843C1" w:rsidP="005C56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1631950</wp:posOffset>
                  </wp:positionV>
                  <wp:extent cx="1647825" cy="1619250"/>
                  <wp:effectExtent l="19050" t="0" r="9525" b="0"/>
                  <wp:wrapTight wrapText="bothSides">
                    <wp:wrapPolygon edited="0">
                      <wp:start x="-250" y="0"/>
                      <wp:lineTo x="-250" y="21346"/>
                      <wp:lineTo x="21725" y="21346"/>
                      <wp:lineTo x="21725" y="0"/>
                      <wp:lineTo x="-250" y="0"/>
                    </wp:wrapPolygon>
                  </wp:wrapTight>
                  <wp:docPr id="61" name="Рисунок 3" descr="C:\Users\user\Desktop\календари\календарь 2016\календарь 2016\Фаль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лендари\календарь 2016\календарь 2016\Фаль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Путешествуя по Зауралью, академик Фальк выделил самые значительные слободы по р. Пышме —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Камышловскую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которой проживало 1003 души мужского пола,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Беляковскую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которой проживало 1439 человек и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Тугулымский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погост (187 дворов, 1848 жителей).</w:t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2670"/>
        </w:trPr>
        <w:tc>
          <w:tcPr>
            <w:tcW w:w="675" w:type="dxa"/>
            <w:tcBorders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1781 </w:t>
            </w: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 лет</w:t>
            </w:r>
          </w:p>
        </w:tc>
        <w:tc>
          <w:tcPr>
            <w:tcW w:w="4519" w:type="dxa"/>
            <w:tcBorders>
              <w:bottom w:val="single" w:sz="4" w:space="0" w:color="auto"/>
            </w:tcBorders>
          </w:tcPr>
          <w:p w:rsidR="002843C1" w:rsidRPr="00C1470E" w:rsidRDefault="002843C1" w:rsidP="002718AF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Камышловского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уезда в составе Пермского наместничества (с 1796 г. - губернии).</w:t>
            </w:r>
          </w:p>
          <w:p w:rsidR="002843C1" w:rsidRPr="00C1470E" w:rsidRDefault="002843C1" w:rsidP="002718AF">
            <w:pPr>
              <w:spacing w:before="100" w:before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 разделён на волости, включая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Пышминские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востоку от </w:t>
            </w: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Камышлова: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Пышминская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Куяровская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Чупинская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Талицкая,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Рамыльская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центром в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Беляковке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Вновь-Юрмытская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Балаирская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76" w:type="dxa"/>
            <w:tcBorders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557"/>
        </w:trPr>
        <w:tc>
          <w:tcPr>
            <w:tcW w:w="675" w:type="dxa"/>
            <w:tcBorders>
              <w:top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1781 </w:t>
            </w:r>
          </w:p>
        </w:tc>
        <w:tc>
          <w:tcPr>
            <w:tcW w:w="1037" w:type="dxa"/>
            <w:tcBorders>
              <w:top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 лет</w:t>
            </w:r>
          </w:p>
        </w:tc>
        <w:tc>
          <w:tcPr>
            <w:tcW w:w="4519" w:type="dxa"/>
            <w:tcBorders>
              <w:top w:val="single" w:sz="4" w:space="0" w:color="auto"/>
            </w:tcBorders>
          </w:tcPr>
          <w:p w:rsidR="002843C1" w:rsidRPr="00C1470E" w:rsidRDefault="002843C1" w:rsidP="002718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заводском посёлке Талица появились первые улицы: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Бутырки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Назёмка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Кошачья</w:t>
            </w:r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место для клеймения ссыльнокаторжных (на заводской площади около пруда).</w:t>
            </w:r>
          </w:p>
        </w:tc>
        <w:tc>
          <w:tcPr>
            <w:tcW w:w="1976" w:type="dxa"/>
            <w:tcBorders>
              <w:top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лет</w:t>
            </w:r>
          </w:p>
        </w:tc>
        <w:tc>
          <w:tcPr>
            <w:tcW w:w="4519" w:type="dxa"/>
          </w:tcPr>
          <w:p w:rsidR="002843C1" w:rsidRPr="00C1470E" w:rsidRDefault="002843C1" w:rsidP="002718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дер. Горбунова Талицкого района со строительством в этом году церкви стала селом.</w:t>
            </w:r>
          </w:p>
          <w:p w:rsidR="002843C1" w:rsidRPr="00C1470E" w:rsidRDefault="002843C1" w:rsidP="002718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своё получила по фамилии первых жителей Горбуновых. В 1711 году в ней имелось 25 дворов, в двух из них жили Горбуновы, в других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Крестьянниковы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Викуловы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другие.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 лет</w:t>
            </w:r>
          </w:p>
        </w:tc>
        <w:tc>
          <w:tcPr>
            <w:tcW w:w="4519" w:type="dxa"/>
          </w:tcPr>
          <w:p w:rsidR="002843C1" w:rsidRPr="00C1470E" w:rsidRDefault="002843C1" w:rsidP="00A77F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Яланская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(Елань) после окончания строительства в ней единоверческой церкви стала селом. </w:t>
            </w:r>
          </w:p>
          <w:p w:rsidR="002843C1" w:rsidRPr="00C1470E" w:rsidRDefault="002843C1" w:rsidP="00A77F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ней живут православные, раскольники, единоверцы, занимаются земледелием, некоторые точат деревянные чашки.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1871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150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Вновь-Юрмытское народное училище. Содержалось за счёт учителя, священника Андрея Третьякова. В нём обучался 21 мальчик.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00054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1896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125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распоряжению лесного департамента в Талице открыта лесная низшая школа.</w:t>
            </w:r>
          </w:p>
          <w:p w:rsidR="002843C1" w:rsidRPr="00C1470E" w:rsidRDefault="002843C1" w:rsidP="00900E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Её организатор и директор — Сергей Григорьевич Вронский, учёный лесовод, лесничий первого разряда. Основание Талицкого лесотехнического колледжа. </w:t>
            </w: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-4436745</wp:posOffset>
                  </wp:positionV>
                  <wp:extent cx="2952750" cy="2076450"/>
                  <wp:effectExtent l="19050" t="0" r="0" b="0"/>
                  <wp:wrapTight wrapText="bothSides">
                    <wp:wrapPolygon edited="0">
                      <wp:start x="-139" y="0"/>
                      <wp:lineTo x="-139" y="21402"/>
                      <wp:lineTo x="21577" y="21402"/>
                      <wp:lineTo x="21577" y="0"/>
                      <wp:lineTo x="-139" y="0"/>
                    </wp:wrapPolygon>
                  </wp:wrapTight>
                  <wp:docPr id="62" name="Рисунок 11" descr="C:\Users\user\Desktop\календари\календарь 2016\календарь 2016\лесная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алендари\календарь 2016\календарь 2016\лесная 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1906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лет</w:t>
            </w:r>
          </w:p>
        </w:tc>
        <w:tc>
          <w:tcPr>
            <w:tcW w:w="4519" w:type="dxa"/>
          </w:tcPr>
          <w:p w:rsidR="002843C1" w:rsidRPr="00C1470E" w:rsidRDefault="002843C1" w:rsidP="00A77F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пос. Троицком основана паровая мельница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А.Е.Чеканцевой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843C1" w:rsidRPr="00C1470E" w:rsidRDefault="002843C1" w:rsidP="00A77F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годы Советской власти она стала головным предприятием района.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115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 начальное училище в пос. Троицком.</w:t>
            </w:r>
          </w:p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Построено и содержалось за счёт владельца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Поклевской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лесопилки Алексея Павловича Чечёткина и называлось «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Чечёткинским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февраля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Начался крестьянский мятеж против Советской власти в Западной Сибири и в районе Шатрово - Смолинское — Бутка — Катарач — Беляковское. В мае он повторился.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февраля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вокзалом ст.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Поклевская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 обелиск над братской могилой работникам чрезвычайной железнодорожной комиссии: Михаилу </w:t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Виноградову и Василию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Вакурову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погибшим во время ликвидации мятежа. Их именами названы улицы в пос. Троицком.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Талицкого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лет</w:t>
            </w:r>
          </w:p>
        </w:tc>
        <w:tc>
          <w:tcPr>
            <w:tcW w:w="4519" w:type="dxa"/>
          </w:tcPr>
          <w:p w:rsidR="002843C1" w:rsidRPr="00C1470E" w:rsidRDefault="002843C1" w:rsidP="00A77F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Полностью восстановленные Талицкие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дрожже-винокуренный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ректификационный</w:t>
            </w:r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заводы стали называться Талицкой группой государственных заводов. </w:t>
            </w:r>
          </w:p>
          <w:p w:rsidR="002843C1" w:rsidRPr="00C1470E" w:rsidRDefault="002843C1" w:rsidP="00A77F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Промышленные предприятия Талицкого района: заводы дрожжевой, винокуренный, ректификационный (в них занято 255 рабочих),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пимокатный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(370 рабочих), лесопильный в пос. Троицком.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1931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2843C1" w:rsidRPr="00C1470E" w:rsidRDefault="002843C1" w:rsidP="00A77F6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-2124075</wp:posOffset>
                  </wp:positionV>
                  <wp:extent cx="3533775" cy="1581150"/>
                  <wp:effectExtent l="19050" t="0" r="9525" b="0"/>
                  <wp:wrapTight wrapText="bothSides">
                    <wp:wrapPolygon edited="0">
                      <wp:start x="-116" y="0"/>
                      <wp:lineTo x="-116" y="21340"/>
                      <wp:lineTo x="21658" y="21340"/>
                      <wp:lineTo x="21658" y="0"/>
                      <wp:lineTo x="-116" y="0"/>
                    </wp:wrapPolygon>
                  </wp:wrapTight>
                  <wp:docPr id="736" name="Рисунок 4" descr="C:\Users\user\Desktop\история сёл и деревень\бала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стория сёл и деревень\бала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 птицеводческий совхоз «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Балаирский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2843C1" w:rsidRPr="00C1470E" w:rsidRDefault="002843C1" w:rsidP="00A77F6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Совхоз «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Балаирский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создан на землях Опытного поля, колхоза «Памяти Ленина» (д.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Рухлово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имени Ворошилова (д. Зырянка), «Красная роща» (д. Зобнина) и коммуны «Красный пахарь» (д. Плеханова).</w:t>
            </w:r>
            <w:proofErr w:type="gramEnd"/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1931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2843C1" w:rsidRPr="00C1470E" w:rsidRDefault="002843C1" w:rsidP="00824D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Создана Талицкая Машинно-тракторная станция (МТС). </w:t>
            </w:r>
          </w:p>
          <w:p w:rsidR="002843C1" w:rsidRPr="00C1470E" w:rsidRDefault="002843C1" w:rsidP="00824D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ней 13 тракторов. Обслуживала колхозы района.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1125"/>
        </w:trPr>
        <w:tc>
          <w:tcPr>
            <w:tcW w:w="675" w:type="dxa"/>
            <w:tcBorders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  <w:tcBorders>
              <w:bottom w:val="single" w:sz="4" w:space="0" w:color="auto"/>
            </w:tcBorders>
          </w:tcPr>
          <w:p w:rsidR="002843C1" w:rsidRPr="00C1470E" w:rsidRDefault="002843C1" w:rsidP="0005369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Создана</w:t>
            </w:r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Первухинская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МТС. </w:t>
            </w:r>
          </w:p>
          <w:p w:rsidR="002843C1" w:rsidRPr="00C1470E" w:rsidRDefault="002843C1" w:rsidP="00053693">
            <w:pPr>
              <w:spacing w:before="100" w:before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Прибыли первые 32 трактора. </w:t>
            </w:r>
          </w:p>
        </w:tc>
        <w:tc>
          <w:tcPr>
            <w:tcW w:w="1976" w:type="dxa"/>
            <w:tcBorders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20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05369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Талицкий леспромхоз выделен в самостоятельное предприятие без подчинения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лесотехникуму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лесничеству. </w:t>
            </w:r>
          </w:p>
          <w:p w:rsidR="002843C1" w:rsidRPr="00C1470E" w:rsidRDefault="002843C1" w:rsidP="0005369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объединил лесоучастки Мака, Бельский, автобазу и два склада.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202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05369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Проведена реконструкция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Талицких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заводов, построена ТЭЦ, железнодорожная ветка от ст.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Поклевской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заводов. Группа стала называться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спирткомбинат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имени А.И.Микояна.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20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A544D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колхозе имени Будённого (д. Белая Елань, Луговая) создана конеферма, где разводили породистых лошадей. После войны рысаки фермы занимали призовые места на конных состязаниях </w:t>
            </w:r>
            <w:proofErr w:type="gramStart"/>
            <w:r w:rsidRPr="00C14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C14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4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Свердловском</w:t>
            </w:r>
            <w:proofErr w:type="gramEnd"/>
            <w:r w:rsidRPr="00C14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14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Камышловском</w:t>
            </w:r>
            <w:proofErr w:type="spellEnd"/>
            <w:r w:rsidRPr="00C14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ипподромах.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133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районе созданы 8 сельских стационарных почтовых отделений   связи. Все сельские советы (их 50) телефонизированы. 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133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Талице построен спортивный стадион с парашютной вышкой и водной станцией.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10 апреля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4519" w:type="dxa"/>
          </w:tcPr>
          <w:p w:rsidR="002843C1" w:rsidRPr="00C1470E" w:rsidRDefault="002843C1" w:rsidP="00A544D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пос. Троицком закончено строительство школы ФЗО № 28 для подготовки столяров-плотников и станочников по обработке древесины.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 сентября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Уроженец дер.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Белоносовой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Талицкого района лётчик-истребитель Константин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Фадеевич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Ивачёв представлен к званию Героя Советского Союза. </w:t>
            </w:r>
          </w:p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его счету 11 сбитых вражеских самолётов. Погиб 14 октября 1941 года.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80лет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пос. Троицком организован заготпункт Свердловского треста «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Главяйцептицепром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2843C1" w:rsidRPr="00C1470E" w:rsidRDefault="002843C1" w:rsidP="00900E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 поставляется в госпитали Свердловска для раненых воинов.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4D5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1946</w:t>
            </w:r>
          </w:p>
        </w:tc>
        <w:tc>
          <w:tcPr>
            <w:tcW w:w="1037" w:type="dxa"/>
          </w:tcPr>
          <w:p w:rsidR="002843C1" w:rsidRPr="00C1470E" w:rsidRDefault="002843C1" w:rsidP="004D5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4519" w:type="dxa"/>
          </w:tcPr>
          <w:p w:rsidR="002843C1" w:rsidRPr="00C1470E" w:rsidRDefault="002843C1" w:rsidP="004D52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Талицкий комсомол награждён Красным Знаменем ЦК ВЛКСМ за ударный труд в годы Великой Отечественной войны.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1946г.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Талице </w:t>
            </w: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</w:t>
            </w:r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ясли-сад санаторного типа на 25 мест для детей с затухающими </w:t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формами туберкулёза в возрасте от 3-х до 7 лет. Впоследствии </w:t>
            </w: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ясли-сад</w:t>
            </w:r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«Ромашка».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Талице открыта средняя школа-интернат на базе детского дома.</w:t>
            </w:r>
          </w:p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имеет подсобное хозяйство: 63 га посевной площади, 40 га сенокосов, 3 автомашины, 2 зерновых комбайна, картофелекопалку, 25 голов крупного рогатого скота, 10 лошадей, 80 свиней, свой сад-огород.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D01B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  <w:p w:rsidR="002843C1" w:rsidRPr="00C1470E" w:rsidRDefault="002843C1" w:rsidP="00D01B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3C1" w:rsidRPr="00C1470E" w:rsidRDefault="002843C1" w:rsidP="00D01B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D01B7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совхоза «Рассвет» с центром во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Вновь-Юрмыте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843C1" w:rsidRPr="00C1470E" w:rsidRDefault="002843C1" w:rsidP="00D01B7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Включает населённые пункты: Вновь-Юрмыт,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Кокуй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Серкова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Бубёнка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Заречная, Боровая.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5073"/>
        </w:trPr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D01B7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совхоза «Пановский».</w:t>
            </w:r>
          </w:p>
          <w:p w:rsidR="002843C1" w:rsidRPr="00C1470E" w:rsidRDefault="002843C1" w:rsidP="00D01B7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951230</wp:posOffset>
                  </wp:positionV>
                  <wp:extent cx="2609850" cy="1838325"/>
                  <wp:effectExtent l="19050" t="0" r="0" b="0"/>
                  <wp:wrapTight wrapText="bothSides">
                    <wp:wrapPolygon edited="0">
                      <wp:start x="-158" y="0"/>
                      <wp:lineTo x="-158" y="21488"/>
                      <wp:lineTo x="21600" y="21488"/>
                      <wp:lineTo x="21600" y="0"/>
                      <wp:lineTo x="-158" y="0"/>
                    </wp:wrapPolygon>
                  </wp:wrapTight>
                  <wp:docPr id="737" name="Рисунок 6" descr="C:\Users\user\Desktop\история сёл и деревень\п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стория сёл и деревень\п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него вошли дер. Панова,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Койнова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Москвина, Ивановка, М.Ефремова, Черёмухова,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Белоносова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Центральная усадьба д. Панова.</w:t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D01B77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свиноводческого совхоза «Буткинский» с центром в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Бутке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учреждение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2843C1" w:rsidRPr="00C1470E" w:rsidRDefault="002843C1" w:rsidP="00900E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5E6DA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 Буткинский крахмальный завод на базе Буткинского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Мельуправления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23 мая 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8D4E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Образовано Талицкое районное производственное объединение по производственно-техническому обеспечению сельского хозяйства («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Райсельхозтехника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Хоровая академическая капелла рабочего клуба Талицы по итогам областного смотра художественной самодеятельности получила звание Народной.</w:t>
            </w:r>
          </w:p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 и руководитель Александр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Мефодьевич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Дорофеев.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посёлке Пионерском открыт новый Дом культуры на 350 человек.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Талицкой </w:t>
            </w:r>
            <w:proofErr w:type="spellStart"/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школе-интернат</w:t>
            </w:r>
            <w:proofErr w:type="spellEnd"/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 краеведческий музей. Создатель и директор музея В.М.Глазачев.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казенное учреждение Талицкого городского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Талице состоялась первая районная краеведческая конференция.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-3273425</wp:posOffset>
                  </wp:positionV>
                  <wp:extent cx="1447800" cy="2143125"/>
                  <wp:effectExtent l="19050" t="0" r="0" b="0"/>
                  <wp:wrapTight wrapText="bothSides">
                    <wp:wrapPolygon edited="0">
                      <wp:start x="-283" y="0"/>
                      <wp:lineTo x="-283" y="21504"/>
                      <wp:lineTo x="21534" y="21504"/>
                      <wp:lineTo x="21534" y="0"/>
                      <wp:lineTo x="-283" y="0"/>
                    </wp:wrapPolygon>
                  </wp:wrapTight>
                  <wp:docPr id="739" name="Рисунок 9" descr="C:\Users\user\Desktop\герои соц труда\Рыж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герои соц труда\Рыж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Таисье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Александровне Рыжковой, свинарке Буткинского совхоза, и Константину Николаевичу Чистяков, директору совхоза «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Балаирский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за успехи в развитии сельского хозяйства присвоено звание Героя Социалистического Труда.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4519" w:type="dxa"/>
          </w:tcPr>
          <w:p w:rsidR="002843C1" w:rsidRPr="00C1470E" w:rsidRDefault="002843C1" w:rsidP="00C1470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Закончено строительство асфальтированного участка шоссейной магистрали Свердловск-Тюмень на территории района.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4519" w:type="dxa"/>
          </w:tcPr>
          <w:p w:rsidR="002843C1" w:rsidRPr="00C1470E" w:rsidRDefault="002843C1" w:rsidP="008D4E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Талицкая фабрика валяной обуви стала головным предприятием Уральского производственного валяльно-войлочного объединения, в которое вошли пять фабрик Свердловской, Тюменской, Курганской, Челябинской областей.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Талицком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лесотехникуме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 </w:t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музей истории техникума.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-164465</wp:posOffset>
                  </wp:positionV>
                  <wp:extent cx="3000375" cy="2114550"/>
                  <wp:effectExtent l="19050" t="0" r="9525" b="0"/>
                  <wp:wrapTight wrapText="bothSides">
                    <wp:wrapPolygon edited="0">
                      <wp:start x="-137" y="0"/>
                      <wp:lineTo x="-137" y="21405"/>
                      <wp:lineTo x="21669" y="21405"/>
                      <wp:lineTo x="21669" y="0"/>
                      <wp:lineTo x="-137" y="0"/>
                    </wp:wrapPolygon>
                  </wp:wrapTight>
                  <wp:docPr id="740" name="Рисунок 2" descr="File0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File058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114550"/>
                          </a:xfrm>
                          <a:prstGeom prst="rect">
                            <a:avLst/>
                          </a:prstGeom>
                          <a:noFill/>
                          <a:ln/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Создано Талицкое районное добровольное общество краеведов. Организатор и руководитель Иван Константинович Черданцев.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селе Бутка открыта детская вспомогательная общеобразовательная восьмилетняя школа с трудовым уклоном для учащихся с дефектами умственного и физического развития.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40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858520</wp:posOffset>
                  </wp:positionV>
                  <wp:extent cx="1365250" cy="1838325"/>
                  <wp:effectExtent l="19050" t="0" r="6350" b="0"/>
                  <wp:wrapTight wrapText="bothSides">
                    <wp:wrapPolygon edited="0">
                      <wp:start x="-301" y="0"/>
                      <wp:lineTo x="-301" y="21488"/>
                      <wp:lineTo x="21700" y="21488"/>
                      <wp:lineTo x="21700" y="0"/>
                      <wp:lineTo x="-301" y="0"/>
                    </wp:wrapPolygon>
                  </wp:wrapTight>
                  <wp:docPr id="741" name="Рисунок 10" descr="C:\Users\user\Desktop\календари\календарь 2016\календарь 2016\Малышкин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алендари\календарь 2016\календарь 2016\Малышкин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Первому секретарю Талицкого райкома партии Василию Васильевичу Малышкину присвоено звание Героя Социалистического Труда за успехи в экономическом и культурном развитии района.</w:t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40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Бутка открыта сельская школа искусств.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1991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</w:tcPr>
          <w:p w:rsidR="002843C1" w:rsidRPr="00C1470E" w:rsidRDefault="002843C1" w:rsidP="004F12A5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 Талицкий коммерческий банк («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Талкомбанк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1680"/>
        </w:trPr>
        <w:tc>
          <w:tcPr>
            <w:tcW w:w="675" w:type="dxa"/>
            <w:tcBorders>
              <w:bottom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1991 </w:t>
            </w: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  <w:tcBorders>
              <w:bottom w:val="single" w:sz="4" w:space="0" w:color="auto"/>
            </w:tcBorders>
          </w:tcPr>
          <w:p w:rsidR="002843C1" w:rsidRPr="00C1470E" w:rsidRDefault="002843C1" w:rsidP="004F12A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землях совхоза «Талицкий» создан совхоз «Мохирёвский» с центром в дер. Мохирёва. </w:t>
            </w:r>
          </w:p>
          <w:p w:rsidR="002843C1" w:rsidRPr="00C1470E" w:rsidRDefault="002843C1" w:rsidP="004F12A5">
            <w:pPr>
              <w:spacing w:before="100" w:before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его состав вошли также дер. Ретина и Тарасова.</w:t>
            </w:r>
          </w:p>
        </w:tc>
        <w:tc>
          <w:tcPr>
            <w:tcW w:w="1976" w:type="dxa"/>
            <w:tcBorders>
              <w:bottom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889"/>
        </w:trPr>
        <w:tc>
          <w:tcPr>
            <w:tcW w:w="675" w:type="dxa"/>
            <w:tcBorders>
              <w:top w:val="single" w:sz="4" w:space="0" w:color="auto"/>
            </w:tcBorders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1991 </w:t>
            </w:r>
          </w:p>
        </w:tc>
        <w:tc>
          <w:tcPr>
            <w:tcW w:w="1037" w:type="dxa"/>
            <w:tcBorders>
              <w:top w:val="single" w:sz="4" w:space="0" w:color="auto"/>
            </w:tcBorders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  <w:tcBorders>
              <w:top w:val="single" w:sz="4" w:space="0" w:color="auto"/>
            </w:tcBorders>
          </w:tcPr>
          <w:p w:rsidR="002843C1" w:rsidRPr="00C1470E" w:rsidRDefault="002843C1" w:rsidP="004F12A5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Создано кооперативное строительное управление КСУ-6 , занимающееся строительством и ремонтом учебных заведений.</w:t>
            </w:r>
          </w:p>
        </w:tc>
        <w:tc>
          <w:tcPr>
            <w:tcW w:w="1976" w:type="dxa"/>
            <w:tcBorders>
              <w:top w:val="single" w:sz="4" w:space="0" w:color="auto"/>
            </w:tcBorders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 выход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талицких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абонентов на автоматическую междугородную телефонную связь с населёнными пунктами страны.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100054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05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100054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1996 </w:t>
            </w:r>
          </w:p>
        </w:tc>
        <w:tc>
          <w:tcPr>
            <w:tcW w:w="1037" w:type="dxa"/>
          </w:tcPr>
          <w:p w:rsidR="002843C1" w:rsidRPr="00100054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лет</w:t>
            </w:r>
          </w:p>
        </w:tc>
        <w:tc>
          <w:tcPr>
            <w:tcW w:w="4519" w:type="dxa"/>
          </w:tcPr>
          <w:p w:rsidR="002843C1" w:rsidRPr="00100054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Талицкий район вошёл в состав Восточного управленческого округа </w:t>
            </w:r>
            <w:r w:rsidRPr="0010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области с центром в </w:t>
            </w:r>
            <w:proofErr w:type="gramStart"/>
            <w:r w:rsidRPr="0010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10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Ирбите.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Муниципальное казенное </w:t>
            </w: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учреждение Талицкого городского округа «Управление архивами»</w:t>
            </w:r>
          </w:p>
        </w:tc>
      </w:tr>
      <w:tr w:rsidR="002843C1" w:rsidRPr="00C1470E" w:rsidTr="002843C1">
        <w:trPr>
          <w:trHeight w:val="983"/>
        </w:trPr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Талицкая вечерняя школа преобразована в Центр непрерывного образования взрослых.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Талицкого Дома детского творчества на базе Дома пионеров.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Таличанка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Давыдова, выпускница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талицкой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спортивной школы, стала семикратной чемпионкой мира по биатлону среди женщин.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90лет</w:t>
            </w:r>
          </w:p>
        </w:tc>
        <w:tc>
          <w:tcPr>
            <w:tcW w:w="4519" w:type="dxa"/>
          </w:tcPr>
          <w:p w:rsidR="002843C1" w:rsidRPr="00C1470E" w:rsidRDefault="002843C1" w:rsidP="003C5A61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-8286115</wp:posOffset>
                  </wp:positionV>
                  <wp:extent cx="923925" cy="1314450"/>
                  <wp:effectExtent l="19050" t="0" r="9525" b="0"/>
                  <wp:wrapTight wrapText="bothSides">
                    <wp:wrapPolygon edited="0">
                      <wp:start x="-445" y="0"/>
                      <wp:lineTo x="-445" y="21287"/>
                      <wp:lineTo x="21823" y="21287"/>
                      <wp:lineTo x="21823" y="0"/>
                      <wp:lineTo x="-445" y="0"/>
                    </wp:wrapPolygon>
                  </wp:wrapTight>
                  <wp:docPr id="742" name="Рисунок 19" descr="C:\Users\user\Desktop\календари\календарь 2016\календарь 2016\ельц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алендари\календарь 2016\календарь 2016\ельц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Ельцин Борис Николаевич, первый президент Российской Федерации.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3C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2843C1" w:rsidRPr="00C1470E" w:rsidRDefault="002843C1" w:rsidP="003C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февраля 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1946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2755265</wp:posOffset>
                  </wp:positionH>
                  <wp:positionV relativeFrom="paragraph">
                    <wp:posOffset>-678815</wp:posOffset>
                  </wp:positionV>
                  <wp:extent cx="1495425" cy="1495425"/>
                  <wp:effectExtent l="19050" t="0" r="9525" b="0"/>
                  <wp:wrapTight wrapText="bothSides">
                    <wp:wrapPolygon edited="0">
                      <wp:start x="-275" y="0"/>
                      <wp:lineTo x="-275" y="21462"/>
                      <wp:lineTo x="21738" y="21462"/>
                      <wp:lineTo x="21738" y="0"/>
                      <wp:lineTo x="-275" y="0"/>
                    </wp:wrapPolygon>
                  </wp:wrapTight>
                  <wp:docPr id="743" name="Рисунок 1" descr="D:\выдающиеся люди\поэты писатели\зязев\зязе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ыдающиеся люди\поэты писатели\зязев\зязе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Зязев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Николаевич, протоиерей, Почётный гражданин Талицкого городского округа, поэт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110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-618490</wp:posOffset>
                  </wp:positionV>
                  <wp:extent cx="810895" cy="1123950"/>
                  <wp:effectExtent l="19050" t="0" r="8255" b="0"/>
                  <wp:wrapTight wrapText="bothSides">
                    <wp:wrapPolygon edited="0">
                      <wp:start x="-507" y="0"/>
                      <wp:lineTo x="-507" y="21234"/>
                      <wp:lineTo x="21820" y="21234"/>
                      <wp:lineTo x="21820" y="0"/>
                      <wp:lineTo x="-507" y="0"/>
                    </wp:wrapPolygon>
                  </wp:wrapTight>
                  <wp:docPr id="744" name="Рисунок 7" descr="C:\Users\user\Desktop\календари\календарь 2016\календарь 2016\ив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лендари\календарь 2016\календарь 2016\ив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Ивачёв Константин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Фаддеевич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участник Великой Отечественной войны, прославленный лётчик, представленный к званию Героя Советского Союза.</w:t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3453765</wp:posOffset>
                  </wp:positionH>
                  <wp:positionV relativeFrom="paragraph">
                    <wp:posOffset>-670560</wp:posOffset>
                  </wp:positionV>
                  <wp:extent cx="815340" cy="1323975"/>
                  <wp:effectExtent l="19050" t="0" r="3810" b="0"/>
                  <wp:wrapTight wrapText="bothSides">
                    <wp:wrapPolygon edited="0">
                      <wp:start x="-505" y="0"/>
                      <wp:lineTo x="-505" y="21445"/>
                      <wp:lineTo x="21701" y="21445"/>
                      <wp:lineTo x="21701" y="0"/>
                      <wp:lineTo x="-505" y="0"/>
                    </wp:wrapPolygon>
                  </wp:wrapTight>
                  <wp:docPr id="745" name="Рисунок 21" descr="C:\Users\user\Desktop\календари\календарь 2016\календарь 2016\golen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календари\календарь 2016\календарь 2016\golen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Родилась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Голенева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Екатерина Михайловна, свинарка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племзавода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«Пионер», Герой Социалистического Труда.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3C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1931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-678815</wp:posOffset>
                  </wp:positionV>
                  <wp:extent cx="1143000" cy="1276350"/>
                  <wp:effectExtent l="19050" t="0" r="0" b="0"/>
                  <wp:wrapTight wrapText="bothSides">
                    <wp:wrapPolygon edited="0">
                      <wp:start x="-360" y="0"/>
                      <wp:lineTo x="-360" y="21278"/>
                      <wp:lineTo x="21600" y="21278"/>
                      <wp:lineTo x="21600" y="0"/>
                      <wp:lineTo x="-360" y="0"/>
                    </wp:wrapPolygon>
                  </wp:wrapTight>
                  <wp:docPr id="746" name="Рисунок 8" descr="D:\выдающиеся люди\краеведы\власюк\власюк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ыдающиеся люди\краеведы\власюк\власюк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6271" b="19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Родилась Власюк Валентина Васильевна, выдающийся краевед, диретор музея разведчика Н.И.Кузнецова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65" w:type="dxa"/>
          </w:tcPr>
          <w:p w:rsidR="002843C1" w:rsidRPr="00C1470E" w:rsidRDefault="002843C1" w:rsidP="003C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1906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115 лет</w:t>
            </w:r>
          </w:p>
        </w:tc>
        <w:tc>
          <w:tcPr>
            <w:tcW w:w="4519" w:type="dxa"/>
          </w:tcPr>
          <w:p w:rsidR="002843C1" w:rsidRPr="00C1470E" w:rsidRDefault="002843C1" w:rsidP="00F867A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724800" behindDoc="1" locked="0" layoutInCell="1" allowOverlap="1">
                  <wp:simplePos x="0" y="0"/>
                  <wp:positionH relativeFrom="margin">
                    <wp:posOffset>2954020</wp:posOffset>
                  </wp:positionH>
                  <wp:positionV relativeFrom="paragraph">
                    <wp:posOffset>29210</wp:posOffset>
                  </wp:positionV>
                  <wp:extent cx="1315085" cy="1476375"/>
                  <wp:effectExtent l="19050" t="0" r="0" b="0"/>
                  <wp:wrapTight wrapText="bothSides">
                    <wp:wrapPolygon edited="0">
                      <wp:start x="-313" y="0"/>
                      <wp:lineTo x="-313" y="21461"/>
                      <wp:lineTo x="21590" y="21461"/>
                      <wp:lineTo x="21590" y="0"/>
                      <wp:lineTo x="-313" y="0"/>
                    </wp:wrapPolygon>
                  </wp:wrapTight>
                  <wp:docPr id="7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997" t="15388" r="28250" b="1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Родилась Давыдова Фатина Николаевна, актриса, создатель Талицкого народного театра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6 мая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105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-678815</wp:posOffset>
                  </wp:positionV>
                  <wp:extent cx="1019175" cy="1714500"/>
                  <wp:effectExtent l="19050" t="0" r="9525" b="0"/>
                  <wp:wrapTight wrapText="bothSides">
                    <wp:wrapPolygon edited="0">
                      <wp:start x="-404" y="0"/>
                      <wp:lineTo x="-404" y="21360"/>
                      <wp:lineTo x="21802" y="21360"/>
                      <wp:lineTo x="21802" y="0"/>
                      <wp:lineTo x="-404" y="0"/>
                    </wp:wrapPolygon>
                  </wp:wrapTight>
                  <wp:docPr id="748" name="Рисунок 18" descr="C:\Users\user\Desktop\календари\календарь 2016\календарь 2016\гроб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календари\календарь 2016\календарь 2016\гроб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Гробов Анатолий Александрович, участник Великой Отечественной войны, Герой Советского Союза.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3C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 июня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1936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3063875</wp:posOffset>
                  </wp:positionH>
                  <wp:positionV relativeFrom="paragraph">
                    <wp:posOffset>-675640</wp:posOffset>
                  </wp:positionV>
                  <wp:extent cx="1190625" cy="1476375"/>
                  <wp:effectExtent l="19050" t="0" r="9525" b="0"/>
                  <wp:wrapTight wrapText="bothSides">
                    <wp:wrapPolygon edited="0">
                      <wp:start x="-346" y="0"/>
                      <wp:lineTo x="-346" y="21461"/>
                      <wp:lineTo x="21773" y="21461"/>
                      <wp:lineTo x="21773" y="0"/>
                      <wp:lineTo x="-346" y="0"/>
                    </wp:wrapPolygon>
                  </wp:wrapTight>
                  <wp:docPr id="749" name="Рисунок 9" descr="D:\выдающиеся люди\художники\Занин\Новая папка\ранний автопро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ыдающиеся люди\художники\Занин\Новая папка\ранний автопро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2000" t="7143" r="113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6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Занин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Юрий Сергеевич,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талицкий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художник, один из создателей герба города Талица</w:t>
            </w:r>
            <w:r w:rsidRPr="00C1470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3C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3 июня 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1951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-681990</wp:posOffset>
                  </wp:positionV>
                  <wp:extent cx="1238250" cy="1476375"/>
                  <wp:effectExtent l="19050" t="0" r="0" b="0"/>
                  <wp:wrapTight wrapText="bothSides">
                    <wp:wrapPolygon edited="0">
                      <wp:start x="-332" y="0"/>
                      <wp:lineTo x="-332" y="21461"/>
                      <wp:lineTo x="21600" y="21461"/>
                      <wp:lineTo x="21600" y="0"/>
                      <wp:lineTo x="-332" y="0"/>
                    </wp:wrapPolygon>
                  </wp:wrapTight>
                  <wp:docPr id="750" name="Рисунок 10" descr="D:\выдающиеся люди\художники\худ Лошков С.П\фото\ы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ыдающиеся люди\художники\худ Лошков С.П\фото\ы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676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8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Родился Ложков Сергей Петрович, талицкий художник, портретист</w:t>
            </w:r>
            <w:r w:rsidRPr="00C1470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24 июня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1876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140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3342005</wp:posOffset>
                  </wp:positionH>
                  <wp:positionV relativeFrom="paragraph">
                    <wp:posOffset>-678815</wp:posOffset>
                  </wp:positionV>
                  <wp:extent cx="923925" cy="1362075"/>
                  <wp:effectExtent l="19050" t="0" r="9525" b="0"/>
                  <wp:wrapTight wrapText="bothSides">
                    <wp:wrapPolygon edited="0">
                      <wp:start x="-445" y="0"/>
                      <wp:lineTo x="-445" y="21449"/>
                      <wp:lineTo x="21823" y="21449"/>
                      <wp:lineTo x="21823" y="0"/>
                      <wp:lineTo x="-445" y="0"/>
                    </wp:wrapPolygon>
                  </wp:wrapTight>
                  <wp:docPr id="751" name="Рисунок 14" descr="C:\Users\user\Desktop\календари\календарь 2016\календарь 2016\ovsyann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алендари\календарь 2016\календарь 2016\ovsyann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Овсянников Владимир Фёдорович, учёный-лесовод, продолжатель дела Вронского, автор ряда книг по лесному хозяйству.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F86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110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-828040</wp:posOffset>
                  </wp:positionV>
                  <wp:extent cx="1190625" cy="1504950"/>
                  <wp:effectExtent l="19050" t="0" r="9525" b="0"/>
                  <wp:wrapTight wrapText="bothSides">
                    <wp:wrapPolygon edited="0">
                      <wp:start x="-346" y="0"/>
                      <wp:lineTo x="-346" y="21327"/>
                      <wp:lineTo x="21773" y="21327"/>
                      <wp:lineTo x="21773" y="0"/>
                      <wp:lineTo x="-346" y="0"/>
                    </wp:wrapPolygon>
                  </wp:wrapTight>
                  <wp:docPr id="752" name="Рисунок 5" descr="E:\элементы ВОВ\газ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E:\элементы ВОВ\газ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Фарносов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Василий Иванович, летчик-штурман тяжёлого бомбардировщика, повторившего вместе с командиром подвиг Николая Гастелло. 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27 июля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110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-666115</wp:posOffset>
                  </wp:positionV>
                  <wp:extent cx="854710" cy="1504950"/>
                  <wp:effectExtent l="19050" t="0" r="2540" b="0"/>
                  <wp:wrapTight wrapText="bothSides">
                    <wp:wrapPolygon edited="0">
                      <wp:start x="-481" y="0"/>
                      <wp:lineTo x="-481" y="21327"/>
                      <wp:lineTo x="21664" y="21327"/>
                      <wp:lineTo x="21664" y="0"/>
                      <wp:lineTo x="-481" y="0"/>
                    </wp:wrapPolygon>
                  </wp:wrapTight>
                  <wp:docPr id="753" name="Рисунок 16" descr="C:\Users\user\Desktop\календари\календарь 2016\календарь 2016\кузнец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алендари\календарь 2016\календарь 2016\кузнец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Герой Советского Союза, легендарный разведчик Николай Иванович Кузнецов.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 августа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-1348105</wp:posOffset>
                  </wp:positionV>
                  <wp:extent cx="1019175" cy="1673860"/>
                  <wp:effectExtent l="19050" t="0" r="9525" b="0"/>
                  <wp:wrapTight wrapText="bothSides">
                    <wp:wrapPolygon edited="0">
                      <wp:start x="-404" y="0"/>
                      <wp:lineTo x="-404" y="21387"/>
                      <wp:lineTo x="21802" y="21387"/>
                      <wp:lineTo x="21802" y="0"/>
                      <wp:lineTo x="-404" y="0"/>
                    </wp:wrapPolygon>
                  </wp:wrapTight>
                  <wp:docPr id="754" name="Рисунок 22" descr="C:\Users\user\Desktop\календари\календарь 2016\календарь 2016\Дорошенко А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календари\календарь 2016\календарь 2016\Дорошенко А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Дорошенко Алексей Владимирович, участник первой Чеченской войны, награждён орденом Мужества (посмертно).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F86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9 августа 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1966 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2926715</wp:posOffset>
                  </wp:positionH>
                  <wp:positionV relativeFrom="paragraph">
                    <wp:posOffset>-676275</wp:posOffset>
                  </wp:positionV>
                  <wp:extent cx="1381125" cy="1257300"/>
                  <wp:effectExtent l="19050" t="0" r="9525" b="0"/>
                  <wp:wrapTight wrapText="bothSides">
                    <wp:wrapPolygon edited="0">
                      <wp:start x="-298" y="0"/>
                      <wp:lineTo x="-298" y="21273"/>
                      <wp:lineTo x="21749" y="21273"/>
                      <wp:lineTo x="21749" y="0"/>
                      <wp:lineTo x="-298" y="0"/>
                    </wp:wrapPolygon>
                  </wp:wrapTight>
                  <wp:docPr id="755" name="Рисунок 1" descr="D:\выдающиеся люди\краеведы\краеведы для выставки\рыж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ыдающиеся люди\краеведы\краеведы для выставки\рыж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0311" b="32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Родилась </w:t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Рыжкова Викторина Юрьевна, краевед, художественный руководитель фольклорного хора с. Катарач Талицкого городского округа</w:t>
            </w:r>
            <w:r w:rsidRPr="00C1470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1876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140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-626110</wp:posOffset>
                  </wp:positionV>
                  <wp:extent cx="1158240" cy="1600200"/>
                  <wp:effectExtent l="19050" t="0" r="3810" b="0"/>
                  <wp:wrapTight wrapText="bothSides">
                    <wp:wrapPolygon edited="0">
                      <wp:start x="-355" y="0"/>
                      <wp:lineTo x="-355" y="21343"/>
                      <wp:lineTo x="21671" y="21343"/>
                      <wp:lineTo x="21671" y="0"/>
                      <wp:lineTo x="-355" y="0"/>
                    </wp:wrapPolygon>
                  </wp:wrapTight>
                  <wp:docPr id="756" name="Рисунок 15" descr="C:\Users\user\Desktop\календари\календарь 2016\календарь 2016\sedeln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алендари\календарь 2016\календарь 2016\sedeln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Седельников Александр Никитич, выдающийся географ, краевед, педагог. Уроженец Талицкого завода. Автор многих книг по географии. Первым ввёл термин, «Краеведение». 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17 ноября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Добрыгин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 Афанасьевич, председатель Талицкого районного Совета депутатов трудящихся. </w:t>
            </w:r>
          </w:p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3126105</wp:posOffset>
                  </wp:positionH>
                  <wp:positionV relativeFrom="paragraph">
                    <wp:posOffset>-1461135</wp:posOffset>
                  </wp:positionV>
                  <wp:extent cx="1057275" cy="1504950"/>
                  <wp:effectExtent l="19050" t="0" r="9525" b="0"/>
                  <wp:wrapTight wrapText="bothSides">
                    <wp:wrapPolygon edited="0">
                      <wp:start x="-389" y="0"/>
                      <wp:lineTo x="-389" y="21327"/>
                      <wp:lineTo x="21795" y="21327"/>
                      <wp:lineTo x="21795" y="0"/>
                      <wp:lineTo x="-389" y="0"/>
                    </wp:wrapPolygon>
                  </wp:wrapTight>
                  <wp:docPr id="757" name="Рисунок 20" descr="C:\Users\user\Desktop\календари\календарь 2016\календарь 2016\Добры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календари\календарь 2016\календарь 2016\Добрыг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 декабря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105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-593090</wp:posOffset>
                  </wp:positionV>
                  <wp:extent cx="1209675" cy="1743075"/>
                  <wp:effectExtent l="19050" t="0" r="9525" b="0"/>
                  <wp:wrapTight wrapText="bothSides">
                    <wp:wrapPolygon edited="0">
                      <wp:start x="-340" y="0"/>
                      <wp:lineTo x="-340" y="21482"/>
                      <wp:lineTo x="21770" y="21482"/>
                      <wp:lineTo x="21770" y="0"/>
                      <wp:lineTo x="-340" y="0"/>
                    </wp:wrapPolygon>
                  </wp:wrapTight>
                  <wp:docPr id="758" name="Рисунок 17" descr="C:\Users\user\Desktop\календари\календарь 2016\календарь 2016\богда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алендари\календарь 2016\календарь 2016\богдан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Родился Михаил Нестерович Богданов, участник Великой Отечественной войны, кавалер трёх орденов Славы, Почётный гражданин Талицкого городского округа.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F867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26 декабря</w:t>
            </w:r>
          </w:p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2540000</wp:posOffset>
                  </wp:positionH>
                  <wp:positionV relativeFrom="paragraph">
                    <wp:posOffset>-634365</wp:posOffset>
                  </wp:positionV>
                  <wp:extent cx="1714500" cy="1419225"/>
                  <wp:effectExtent l="19050" t="0" r="0" b="0"/>
                  <wp:wrapTight wrapText="bothSides">
                    <wp:wrapPolygon edited="0">
                      <wp:start x="-240" y="0"/>
                      <wp:lineTo x="-240" y="21455"/>
                      <wp:lineTo x="21600" y="21455"/>
                      <wp:lineTo x="21600" y="0"/>
                      <wp:lineTo x="-240" y="0"/>
                    </wp:wrapPolygon>
                  </wp:wrapTight>
                  <wp:docPr id="759" name="Рисунок 2" descr="D:\выдающиеся люди\краеведы\шелковова Т.Н\Щелковова\file - 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ыдающиеся люди\краеведы\шелковова Т.Н\Щелковова\file - 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416" r="8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Родилась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Шелковова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Таисья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Николаевна, краевед, долгое время возглавляла музей Талицкого лесотехнического техникума и вела большую поисковую работу вместе с учащимися. Почётный гражданин города Талица.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1856 год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 xml:space="preserve">165 лет 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-531495</wp:posOffset>
                  </wp:positionV>
                  <wp:extent cx="1323975" cy="1543050"/>
                  <wp:effectExtent l="19050" t="0" r="9525" b="0"/>
                  <wp:wrapTight wrapText="bothSides">
                    <wp:wrapPolygon edited="0">
                      <wp:start x="-311" y="0"/>
                      <wp:lineTo x="-311" y="21333"/>
                      <wp:lineTo x="21755" y="21333"/>
                      <wp:lineTo x="21755" y="0"/>
                      <wp:lineTo x="-311" y="0"/>
                    </wp:wrapPolygon>
                  </wp:wrapTight>
                  <wp:docPr id="760" name="Рисунок 3" descr="D:\выдающиеся люди\мара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ыдающиеся люди\мара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8834" t="7454" r="10777" b="26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Маранин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Семён Ефимович,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талицкий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купец, меценат, член Талицкого благотворительного общества</w:t>
            </w:r>
          </w:p>
          <w:p w:rsidR="002843C1" w:rsidRPr="00C1470E" w:rsidRDefault="002843C1" w:rsidP="00900EF3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F8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1861</w:t>
            </w:r>
          </w:p>
        </w:tc>
        <w:tc>
          <w:tcPr>
            <w:tcW w:w="1037" w:type="dxa"/>
          </w:tcPr>
          <w:p w:rsidR="002843C1" w:rsidRPr="00C1470E" w:rsidRDefault="002843C1" w:rsidP="00F86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155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-672465</wp:posOffset>
                  </wp:positionV>
                  <wp:extent cx="1190625" cy="1571625"/>
                  <wp:effectExtent l="19050" t="0" r="9525" b="0"/>
                  <wp:wrapTight wrapText="bothSides">
                    <wp:wrapPolygon edited="0">
                      <wp:start x="-346" y="0"/>
                      <wp:lineTo x="-346" y="21469"/>
                      <wp:lineTo x="21773" y="21469"/>
                      <wp:lineTo x="21773" y="0"/>
                      <wp:lineTo x="-346" y="0"/>
                    </wp:wrapPolygon>
                  </wp:wrapTight>
                  <wp:docPr id="761" name="Рисунок 13" descr="C:\Users\user\Desktop\календари\календарь 2016\календарь 2016\vronsk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алендари\календарь 2016\календарь 2016\vronsk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Родился Сергей Григорьевич Вронский, учёный-лесовод, основатель Талицкой лесной школы и создатель парка-дендрария.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  <w:tr w:rsidR="002843C1" w:rsidRPr="00C1470E" w:rsidTr="002843C1">
        <w:tc>
          <w:tcPr>
            <w:tcW w:w="675" w:type="dxa"/>
          </w:tcPr>
          <w:p w:rsidR="002843C1" w:rsidRPr="00C1470E" w:rsidRDefault="002843C1" w:rsidP="001F4755">
            <w:pPr>
              <w:pStyle w:val="ab"/>
              <w:numPr>
                <w:ilvl w:val="0"/>
                <w:numId w:val="1"/>
              </w:numPr>
              <w:tabs>
                <w:tab w:val="left" w:pos="0"/>
              </w:tabs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2843C1" w:rsidRPr="00C1470E" w:rsidRDefault="002843C1" w:rsidP="00900E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037" w:type="dxa"/>
          </w:tcPr>
          <w:p w:rsidR="002843C1" w:rsidRPr="00C1470E" w:rsidRDefault="002843C1" w:rsidP="0090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70E">
              <w:rPr>
                <w:rFonts w:ascii="Times New Roman" w:hAnsi="Times New Roman" w:cs="Times New Roman"/>
                <w:sz w:val="24"/>
                <w:szCs w:val="24"/>
              </w:rPr>
              <w:t>110 лет</w:t>
            </w:r>
          </w:p>
        </w:tc>
        <w:tc>
          <w:tcPr>
            <w:tcW w:w="4519" w:type="dxa"/>
          </w:tcPr>
          <w:p w:rsidR="002843C1" w:rsidRPr="00C1470E" w:rsidRDefault="002843C1" w:rsidP="00900EF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Родился Колесов Александр </w:t>
            </w:r>
            <w:proofErr w:type="spellStart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Евдокимович</w:t>
            </w:r>
            <w:proofErr w:type="spellEnd"/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147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-459740</wp:posOffset>
                  </wp:positionV>
                  <wp:extent cx="1352550" cy="1962150"/>
                  <wp:effectExtent l="19050" t="0" r="0" b="0"/>
                  <wp:wrapTight wrapText="bothSides">
                    <wp:wrapPolygon edited="0">
                      <wp:start x="-304" y="0"/>
                      <wp:lineTo x="-304" y="21390"/>
                      <wp:lineTo x="21600" y="21390"/>
                      <wp:lineTo x="21600" y="0"/>
                      <wp:lineTo x="-304" y="0"/>
                    </wp:wrapPolygon>
                  </wp:wrapTight>
                  <wp:docPr id="762" name="Рисунок 1" descr="C:\Users\user\Desktop\выдающиеся люди\почётные граждане талицы\фото поч граждан Талицы\Колесов Александр Евдокимович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user\Desktop\выдающиеся люди\почётные граждане талицы\фото поч граждан Талицы\Колесов Александр Евдокимович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255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14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возглавивший Талицу в годы Великой Отечественной войны. При его участии в 1942 году рабочий посёлок Талица стал городом. Почётный гражданин города Талица.</w:t>
            </w:r>
          </w:p>
        </w:tc>
        <w:tc>
          <w:tcPr>
            <w:tcW w:w="1976" w:type="dxa"/>
          </w:tcPr>
          <w:p w:rsidR="002843C1" w:rsidRDefault="002843C1" w:rsidP="002843C1">
            <w:pPr>
              <w:jc w:val="center"/>
            </w:pPr>
            <w:r w:rsidRPr="004157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казенное учреждение Талицкого городского округа «Управление архивами»</w:t>
            </w:r>
          </w:p>
        </w:tc>
      </w:tr>
    </w:tbl>
    <w:p w:rsidR="00227054" w:rsidRPr="00C1470E" w:rsidRDefault="00227054" w:rsidP="00227054">
      <w:pPr>
        <w:rPr>
          <w:rFonts w:ascii="Times New Roman" w:hAnsi="Times New Roman" w:cs="Times New Roman"/>
          <w:sz w:val="24"/>
          <w:szCs w:val="24"/>
        </w:rPr>
      </w:pPr>
    </w:p>
    <w:p w:rsidR="00227054" w:rsidRPr="00227054" w:rsidRDefault="00227054" w:rsidP="00227054">
      <w:pPr>
        <w:rPr>
          <w:rFonts w:ascii="Times New Roman" w:hAnsi="Times New Roman" w:cs="Times New Roman"/>
          <w:sz w:val="24"/>
          <w:szCs w:val="24"/>
        </w:rPr>
      </w:pPr>
    </w:p>
    <w:sectPr w:rsidR="00227054" w:rsidRPr="00227054" w:rsidSect="00053693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02AC3"/>
    <w:multiLevelType w:val="hybridMultilevel"/>
    <w:tmpl w:val="7E063C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27054"/>
    <w:rsid w:val="00053693"/>
    <w:rsid w:val="000E6A3C"/>
    <w:rsid w:val="00100054"/>
    <w:rsid w:val="001C77C8"/>
    <w:rsid w:val="001F4755"/>
    <w:rsid w:val="00227054"/>
    <w:rsid w:val="00237CF0"/>
    <w:rsid w:val="00250DC9"/>
    <w:rsid w:val="002718AF"/>
    <w:rsid w:val="002843C1"/>
    <w:rsid w:val="0028681B"/>
    <w:rsid w:val="00331DDD"/>
    <w:rsid w:val="0038365D"/>
    <w:rsid w:val="003A00D0"/>
    <w:rsid w:val="003C5A61"/>
    <w:rsid w:val="0049245F"/>
    <w:rsid w:val="004A1D7A"/>
    <w:rsid w:val="004D5238"/>
    <w:rsid w:val="004F12A5"/>
    <w:rsid w:val="005C567D"/>
    <w:rsid w:val="005E6DA5"/>
    <w:rsid w:val="0064593C"/>
    <w:rsid w:val="00806680"/>
    <w:rsid w:val="00824D75"/>
    <w:rsid w:val="008D4E9A"/>
    <w:rsid w:val="00900EF3"/>
    <w:rsid w:val="00947F1A"/>
    <w:rsid w:val="00A544DE"/>
    <w:rsid w:val="00A77F67"/>
    <w:rsid w:val="00A86EB7"/>
    <w:rsid w:val="00BA13BD"/>
    <w:rsid w:val="00BC3DB4"/>
    <w:rsid w:val="00C01691"/>
    <w:rsid w:val="00C1470E"/>
    <w:rsid w:val="00C22A00"/>
    <w:rsid w:val="00C42610"/>
    <w:rsid w:val="00D01B77"/>
    <w:rsid w:val="00D932E5"/>
    <w:rsid w:val="00F867A1"/>
    <w:rsid w:val="00FD5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54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2270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227054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2705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No Spacing"/>
    <w:uiPriority w:val="1"/>
    <w:qFormat/>
    <w:rsid w:val="00227054"/>
    <w:pPr>
      <w:jc w:val="left"/>
    </w:pPr>
  </w:style>
  <w:style w:type="character" w:customStyle="1" w:styleId="10">
    <w:name w:val="Заголовок 1 Знак"/>
    <w:basedOn w:val="a0"/>
    <w:link w:val="1"/>
    <w:uiPriority w:val="9"/>
    <w:rsid w:val="00227054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227054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27054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styleId="a6">
    <w:name w:val="Subtle Emphasis"/>
    <w:basedOn w:val="a0"/>
    <w:uiPriority w:val="19"/>
    <w:qFormat/>
    <w:rsid w:val="00227054"/>
    <w:rPr>
      <w:i/>
      <w:iCs/>
      <w:color w:val="808080" w:themeColor="text1" w:themeTint="7F"/>
    </w:rPr>
  </w:style>
  <w:style w:type="table" w:styleId="a7">
    <w:name w:val="Table Grid"/>
    <w:basedOn w:val="a1"/>
    <w:uiPriority w:val="59"/>
    <w:rsid w:val="00227054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22705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2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7054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2"/>
    <w:uiPriority w:val="59"/>
    <w:rsid w:val="00227054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F47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18</Pages>
  <Words>2828</Words>
  <Characters>16125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arhiv</dc:creator>
  <cp:lastModifiedBy>arhiv</cp:lastModifiedBy>
  <cp:revision>44</cp:revision>
  <dcterms:created xsi:type="dcterms:W3CDTF">2020-04-28T05:56:00Z</dcterms:created>
  <dcterms:modified xsi:type="dcterms:W3CDTF">2020-04-28T08:49:00Z</dcterms:modified>
</cp:coreProperties>
</file>